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21C" w:rsidRPr="00520952" w:rsidRDefault="00C5421C" w:rsidP="00C5421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0952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9668A8" w:rsidRPr="00520952" w:rsidRDefault="009668A8" w:rsidP="00C5421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109" w:rsidRPr="00520952" w:rsidRDefault="00376109" w:rsidP="003761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5209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 проекту постановления </w:t>
      </w:r>
      <w:r w:rsidRPr="0052095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Правительства Кыргызской Республики </w:t>
      </w:r>
    </w:p>
    <w:p w:rsidR="00376109" w:rsidRPr="00520952" w:rsidRDefault="00376109" w:rsidP="003761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52095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об одобрении проекта Закона Кыргызской Республики</w:t>
      </w:r>
    </w:p>
    <w:p w:rsidR="00376109" w:rsidRPr="00520952" w:rsidRDefault="00376109" w:rsidP="003761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52095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«О внесении изменений в некоторые законодательные акты</w:t>
      </w:r>
    </w:p>
    <w:p w:rsidR="00376109" w:rsidRPr="00520952" w:rsidRDefault="00376109" w:rsidP="003761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52095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Кыргызской Республики по вопросам разграничения функций и полномочий государственных органов и органов местного самоуправления»</w:t>
      </w: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0952">
        <w:rPr>
          <w:rFonts w:ascii="Times New Roman" w:eastAsia="Calibri" w:hAnsi="Times New Roman" w:cs="Times New Roman"/>
          <w:b/>
          <w:sz w:val="28"/>
          <w:szCs w:val="28"/>
        </w:rPr>
        <w:t xml:space="preserve">1. Цель и задачи </w:t>
      </w:r>
    </w:p>
    <w:p w:rsidR="00FA34D9" w:rsidRPr="00520952" w:rsidRDefault="00C5421C" w:rsidP="0037610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952">
        <w:rPr>
          <w:rFonts w:ascii="Times New Roman" w:eastAsia="Calibri" w:hAnsi="Times New Roman" w:cs="Times New Roman"/>
          <w:sz w:val="28"/>
          <w:szCs w:val="28"/>
        </w:rPr>
        <w:t xml:space="preserve">Целью данного проекта </w:t>
      </w:r>
      <w:r w:rsidR="00376109" w:rsidRPr="00520952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520952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="00376109" w:rsidRPr="00520952">
        <w:rPr>
          <w:rFonts w:ascii="Times New Roman" w:eastAsia="Calibri" w:hAnsi="Times New Roman" w:cs="Times New Roman"/>
          <w:sz w:val="28"/>
          <w:szCs w:val="28"/>
        </w:rPr>
        <w:t xml:space="preserve"> одобрени</w:t>
      </w:r>
      <w:r w:rsidR="00BD33E9" w:rsidRPr="00520952">
        <w:rPr>
          <w:rFonts w:ascii="Times New Roman" w:eastAsia="Calibri" w:hAnsi="Times New Roman" w:cs="Times New Roman"/>
          <w:sz w:val="28"/>
          <w:szCs w:val="28"/>
        </w:rPr>
        <w:t>е</w:t>
      </w:r>
      <w:r w:rsidR="00376109" w:rsidRPr="00520952">
        <w:rPr>
          <w:rFonts w:ascii="Times New Roman" w:eastAsia="Calibri" w:hAnsi="Times New Roman" w:cs="Times New Roman"/>
          <w:sz w:val="28"/>
          <w:szCs w:val="28"/>
        </w:rPr>
        <w:t xml:space="preserve"> проекта Закона Кыргызской Республики «О внесении изменений в некоторые законодательные акты Кыргызской Республики по вопросам разграничения функций и полномочий государственных органов и органов местного самоуправления»</w:t>
      </w:r>
      <w:r w:rsidR="001E7538">
        <w:rPr>
          <w:rFonts w:ascii="Times New Roman" w:eastAsia="Calibri" w:hAnsi="Times New Roman" w:cs="Times New Roman"/>
          <w:sz w:val="28"/>
          <w:szCs w:val="28"/>
          <w:lang w:val="ky-KG"/>
        </w:rPr>
        <w:t>, разработанного</w:t>
      </w:r>
      <w:r w:rsidR="00376109" w:rsidRPr="00520952">
        <w:rPr>
          <w:rFonts w:ascii="Times New Roman" w:eastAsia="Calibri" w:hAnsi="Times New Roman" w:cs="Times New Roman"/>
          <w:sz w:val="28"/>
          <w:szCs w:val="28"/>
        </w:rPr>
        <w:t xml:space="preserve"> в рамках </w:t>
      </w:r>
      <w:r w:rsidR="00FA34D9" w:rsidRPr="00520952">
        <w:rPr>
          <w:rFonts w:ascii="Times New Roman" w:eastAsia="Calibri" w:hAnsi="Times New Roman" w:cs="Times New Roman"/>
          <w:sz w:val="28"/>
          <w:szCs w:val="28"/>
        </w:rPr>
        <w:t>реализаци</w:t>
      </w:r>
      <w:r w:rsidR="00376109" w:rsidRPr="00520952">
        <w:rPr>
          <w:rFonts w:ascii="Times New Roman" w:eastAsia="Calibri" w:hAnsi="Times New Roman" w:cs="Times New Roman"/>
          <w:sz w:val="28"/>
          <w:szCs w:val="28"/>
        </w:rPr>
        <w:t>и</w:t>
      </w:r>
      <w:r w:rsidR="00FA34D9" w:rsidRPr="00520952">
        <w:rPr>
          <w:rFonts w:ascii="Times New Roman" w:eastAsia="Calibri" w:hAnsi="Times New Roman" w:cs="Times New Roman"/>
          <w:sz w:val="28"/>
          <w:szCs w:val="28"/>
        </w:rPr>
        <w:t xml:space="preserve"> постановления Жогорку Кенеша Кыргызской Республики</w:t>
      </w:r>
      <w:r w:rsidR="001E753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76109" w:rsidRPr="00520952">
        <w:rPr>
          <w:rFonts w:ascii="Times New Roman" w:eastAsia="Calibri" w:hAnsi="Times New Roman" w:cs="Times New Roman"/>
          <w:sz w:val="28"/>
          <w:szCs w:val="28"/>
        </w:rPr>
        <w:t>«</w:t>
      </w:r>
      <w:r w:rsidR="00FA34D9" w:rsidRPr="00520952">
        <w:rPr>
          <w:rFonts w:ascii="Times New Roman" w:eastAsia="Calibri" w:hAnsi="Times New Roman" w:cs="Times New Roman"/>
          <w:sz w:val="28"/>
          <w:szCs w:val="28"/>
        </w:rPr>
        <w:t>Об исполнени</w:t>
      </w:r>
      <w:r w:rsidR="00376109" w:rsidRPr="00520952">
        <w:rPr>
          <w:rFonts w:ascii="Times New Roman" w:eastAsia="Calibri" w:hAnsi="Times New Roman" w:cs="Times New Roman"/>
          <w:sz w:val="28"/>
          <w:szCs w:val="28"/>
        </w:rPr>
        <w:t>и Закона Кыргызской Республики «</w:t>
      </w:r>
      <w:r w:rsidR="00FA34D9" w:rsidRPr="00520952">
        <w:rPr>
          <w:rFonts w:ascii="Times New Roman" w:eastAsia="Calibri" w:hAnsi="Times New Roman" w:cs="Times New Roman"/>
          <w:sz w:val="28"/>
          <w:szCs w:val="28"/>
        </w:rPr>
        <w:t>О порядке делегирования органам местного самоуправления отдельных государственных полномочий" от 9 июля 2013 года № 127</w:t>
      </w:r>
      <w:r w:rsidR="00376109" w:rsidRPr="00520952">
        <w:rPr>
          <w:rFonts w:ascii="Times New Roman" w:eastAsia="Calibri" w:hAnsi="Times New Roman" w:cs="Times New Roman"/>
          <w:sz w:val="28"/>
          <w:szCs w:val="28"/>
        </w:rPr>
        <w:t>»</w:t>
      </w:r>
      <w:r w:rsidR="00FA34D9" w:rsidRPr="00520952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376109" w:rsidRPr="00520952">
        <w:rPr>
          <w:rFonts w:ascii="Times New Roman" w:eastAsia="Calibri" w:hAnsi="Times New Roman" w:cs="Times New Roman"/>
          <w:sz w:val="28"/>
          <w:szCs w:val="28"/>
        </w:rPr>
        <w:t xml:space="preserve"> 17 октября 2019 года № 3296-VI.</w:t>
      </w:r>
    </w:p>
    <w:p w:rsidR="00FA34D9" w:rsidRPr="00520952" w:rsidRDefault="00FA34D9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0952">
        <w:rPr>
          <w:rFonts w:ascii="Times New Roman" w:eastAsia="Calibri" w:hAnsi="Times New Roman" w:cs="Times New Roman"/>
          <w:b/>
          <w:sz w:val="28"/>
          <w:szCs w:val="28"/>
        </w:rPr>
        <w:t xml:space="preserve">2. Описательная часть  </w:t>
      </w:r>
    </w:p>
    <w:p w:rsidR="00CB0A2F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52">
        <w:rPr>
          <w:rFonts w:ascii="Times New Roman" w:hAnsi="Times New Roman" w:cs="Times New Roman"/>
          <w:sz w:val="28"/>
          <w:szCs w:val="28"/>
        </w:rPr>
        <w:t>Согласно пункту 4 статьи 3 Конституции Кыргызской Республики государственная власть в Кыргызской Республике основывается на принципах разграничения функций и полномочий государственных органов и органов местного</w:t>
      </w:r>
      <w:r w:rsidR="00CB0A2F" w:rsidRPr="00520952">
        <w:rPr>
          <w:rFonts w:ascii="Times New Roman" w:hAnsi="Times New Roman" w:cs="Times New Roman"/>
          <w:sz w:val="28"/>
          <w:szCs w:val="28"/>
        </w:rPr>
        <w:t xml:space="preserve"> самоуправления.</w:t>
      </w:r>
    </w:p>
    <w:p w:rsidR="00CB0A2F" w:rsidRPr="00520952" w:rsidRDefault="00081319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52">
        <w:rPr>
          <w:rFonts w:ascii="Times New Roman" w:hAnsi="Times New Roman" w:cs="Times New Roman"/>
          <w:sz w:val="28"/>
          <w:szCs w:val="28"/>
        </w:rPr>
        <w:t>Согласно статье 2 конституционного Закона Кыргызской Республики «</w:t>
      </w:r>
      <w:r w:rsidR="00AD62A3" w:rsidRPr="00520952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Pr="00520952">
        <w:rPr>
          <w:rFonts w:ascii="Times New Roman" w:hAnsi="Times New Roman" w:cs="Times New Roman"/>
          <w:sz w:val="28"/>
          <w:szCs w:val="28"/>
        </w:rPr>
        <w:t>», Правительство в своей деятельности основывается на принципах разграничения функций и полномочий между государственными органами, а также государственными органами и органами местного самоуправления.</w:t>
      </w:r>
    </w:p>
    <w:p w:rsidR="008359AB" w:rsidRPr="00520952" w:rsidRDefault="008359AB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52">
        <w:rPr>
          <w:rFonts w:ascii="Times New Roman" w:hAnsi="Times New Roman" w:cs="Times New Roman"/>
          <w:sz w:val="28"/>
          <w:szCs w:val="28"/>
        </w:rPr>
        <w:t>Законом Кыргызской Республики «О местном самоуправлении» установлены полномочия органов государственной власти в области местного самоуправления, вопросы местного значения, относящиеся к ведению органов местного самоуправления, а также основные государственные полномочия, которые могут быть делегированы органам местного самоуправления.</w:t>
      </w:r>
    </w:p>
    <w:p w:rsidR="00E41D63" w:rsidRPr="00520952" w:rsidRDefault="00E41D63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52">
        <w:rPr>
          <w:rFonts w:ascii="Times New Roman" w:hAnsi="Times New Roman" w:cs="Times New Roman"/>
          <w:sz w:val="28"/>
          <w:szCs w:val="28"/>
        </w:rPr>
        <w:t xml:space="preserve">При этом, </w:t>
      </w:r>
      <w:r w:rsidR="00BD33E9" w:rsidRPr="00520952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Pr="00520952">
        <w:rPr>
          <w:rFonts w:ascii="Times New Roman" w:hAnsi="Times New Roman" w:cs="Times New Roman"/>
          <w:sz w:val="28"/>
          <w:szCs w:val="28"/>
        </w:rPr>
        <w:t>делегирования органам местного самоуправления отдельных государственных полномочий установлен</w:t>
      </w:r>
      <w:r w:rsidR="001E753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20952">
        <w:rPr>
          <w:rFonts w:ascii="Times New Roman" w:hAnsi="Times New Roman" w:cs="Times New Roman"/>
          <w:sz w:val="28"/>
          <w:szCs w:val="28"/>
        </w:rPr>
        <w:t xml:space="preserve"> Законом Кыргызской Республики «О порядке делегирования органам местного самоуправления отдельных государственных полномочий».</w:t>
      </w:r>
    </w:p>
    <w:p w:rsidR="00081319" w:rsidRPr="00520952" w:rsidRDefault="0047590F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52">
        <w:rPr>
          <w:rFonts w:ascii="Times New Roman" w:hAnsi="Times New Roman" w:cs="Times New Roman"/>
          <w:sz w:val="28"/>
          <w:szCs w:val="28"/>
        </w:rPr>
        <w:t xml:space="preserve">Однако, в некоторых законодательных актах Кыргызской Республики вышеуказанные нормы не соблюдены, что приводит к дублированию функций государственных органов и органов местного самоуправления. </w:t>
      </w:r>
      <w:r w:rsidR="009668A8" w:rsidRPr="00520952">
        <w:rPr>
          <w:rFonts w:ascii="Times New Roman" w:hAnsi="Times New Roman" w:cs="Times New Roman"/>
          <w:sz w:val="28"/>
          <w:szCs w:val="28"/>
        </w:rPr>
        <w:t xml:space="preserve">    </w:t>
      </w:r>
      <w:r w:rsidRPr="00520952">
        <w:rPr>
          <w:rFonts w:ascii="Times New Roman" w:hAnsi="Times New Roman" w:cs="Times New Roman"/>
          <w:sz w:val="28"/>
          <w:szCs w:val="28"/>
        </w:rPr>
        <w:t xml:space="preserve">В результате этого органами местного самоуправления зачастую </w:t>
      </w:r>
      <w:r w:rsidRPr="00520952">
        <w:rPr>
          <w:rFonts w:ascii="Times New Roman" w:hAnsi="Times New Roman" w:cs="Times New Roman"/>
          <w:sz w:val="28"/>
          <w:szCs w:val="28"/>
        </w:rPr>
        <w:lastRenderedPageBreak/>
        <w:t>выполн</w:t>
      </w:r>
      <w:r w:rsidR="00092AF6" w:rsidRPr="00520952">
        <w:rPr>
          <w:rFonts w:ascii="Times New Roman" w:hAnsi="Times New Roman" w:cs="Times New Roman"/>
          <w:sz w:val="28"/>
          <w:szCs w:val="28"/>
        </w:rPr>
        <w:t>яются несвойственные им функции за счет средств местного бюджета.</w:t>
      </w:r>
    </w:p>
    <w:p w:rsidR="008F138F" w:rsidRPr="00520952" w:rsidRDefault="008F138F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52">
        <w:rPr>
          <w:rFonts w:ascii="Times New Roman" w:hAnsi="Times New Roman" w:cs="Times New Roman"/>
          <w:sz w:val="28"/>
          <w:szCs w:val="28"/>
        </w:rPr>
        <w:t>В целях реализации гарантированных Конституцией Кыргызской Республики прав и возможностей местных сообществ самостоятельно решать вопросы местного значения в своих интересах и под свою ответственность, данный вопрос 17 октября 2019 года был рассмотрен Жогорку Кенеш</w:t>
      </w:r>
      <w:r w:rsidR="00154350" w:rsidRPr="00520952">
        <w:rPr>
          <w:rFonts w:ascii="Times New Roman" w:hAnsi="Times New Roman" w:cs="Times New Roman"/>
          <w:sz w:val="28"/>
          <w:szCs w:val="28"/>
        </w:rPr>
        <w:t>ем</w:t>
      </w:r>
      <w:r w:rsidRPr="00520952">
        <w:rPr>
          <w:rFonts w:ascii="Times New Roman" w:hAnsi="Times New Roman" w:cs="Times New Roman"/>
          <w:sz w:val="28"/>
          <w:szCs w:val="28"/>
        </w:rPr>
        <w:t xml:space="preserve"> Кыргызской Республики, где постановлением от </w:t>
      </w:r>
      <w:r w:rsidR="009668A8" w:rsidRPr="0052095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20952">
        <w:rPr>
          <w:rFonts w:ascii="Times New Roman" w:hAnsi="Times New Roman" w:cs="Times New Roman"/>
          <w:sz w:val="28"/>
          <w:szCs w:val="28"/>
        </w:rPr>
        <w:t>17 октября 2019 года № 3296-VI, Правительству Кыргызской Республики поручено разграничить функции и полномочия государственных органов и органов местного самоуправления и в установленном порядке внести на рассмотрение Жогорку Кенеша Кыргызской Республики соответствующие законопрое</w:t>
      </w:r>
      <w:r w:rsidR="00C74141" w:rsidRPr="00520952">
        <w:rPr>
          <w:rFonts w:ascii="Times New Roman" w:hAnsi="Times New Roman" w:cs="Times New Roman"/>
          <w:sz w:val="28"/>
          <w:szCs w:val="28"/>
        </w:rPr>
        <w:t>кты в срок до 1 марта 2020 года.</w:t>
      </w:r>
    </w:p>
    <w:p w:rsidR="00C74141" w:rsidRPr="00520952" w:rsidRDefault="00982044" w:rsidP="00982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52">
        <w:rPr>
          <w:rFonts w:ascii="Times New Roman" w:hAnsi="Times New Roman" w:cs="Times New Roman"/>
          <w:sz w:val="28"/>
          <w:szCs w:val="28"/>
        </w:rPr>
        <w:t>В целях реализации вышеуказанного постановления, распоряжением Премьер-министра Кыргызской Республики от 9 декабря 2019 года № 696, образована межведомственная рабочая группа для разработки соответствующих законопроектов по разграничению функций и полномочий государственных органов и органов местного самоуправления в составе из руководителей министерств, государственных комитетов, административных ведомств, Союза местных самоуправлений и экспертов.</w:t>
      </w:r>
    </w:p>
    <w:p w:rsidR="008F138F" w:rsidRPr="00520952" w:rsidRDefault="00573F50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52">
        <w:rPr>
          <w:rFonts w:ascii="Times New Roman" w:hAnsi="Times New Roman" w:cs="Times New Roman"/>
          <w:sz w:val="28"/>
          <w:szCs w:val="28"/>
        </w:rPr>
        <w:t>Межведомственной рабочей группе поручено провести анализ деятельности государственных органов по вопросу разграничения функций и полномочий государственных органов и органов местного самоуправления и внести соответствующие проекты законов в Государственное агентство по делам местного самоуправления и межэтнических отношений при Правительстве Кыргызской Республики</w:t>
      </w:r>
      <w:r w:rsidR="00536A2B" w:rsidRPr="00520952">
        <w:rPr>
          <w:rFonts w:ascii="Times New Roman" w:hAnsi="Times New Roman" w:cs="Times New Roman"/>
          <w:sz w:val="28"/>
          <w:szCs w:val="28"/>
        </w:rPr>
        <w:t xml:space="preserve"> (далее - Агентство)</w:t>
      </w:r>
      <w:r w:rsidRPr="00520952">
        <w:rPr>
          <w:rFonts w:ascii="Times New Roman" w:hAnsi="Times New Roman" w:cs="Times New Roman"/>
          <w:sz w:val="28"/>
          <w:szCs w:val="28"/>
        </w:rPr>
        <w:t>.</w:t>
      </w:r>
    </w:p>
    <w:p w:rsidR="00536A2B" w:rsidRPr="00520952" w:rsidRDefault="00DF72DA" w:rsidP="00DF72D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52">
        <w:rPr>
          <w:rFonts w:ascii="Times New Roman" w:hAnsi="Times New Roman" w:cs="Times New Roman"/>
          <w:sz w:val="28"/>
          <w:szCs w:val="28"/>
        </w:rPr>
        <w:t>В соответствии с вышеотмеченным распоряжением, Агентством проведена работа по обобщению разработанных отраслевыми государственными органами проектов законов и подготовлен настоящий проект Закона Кыргызской Республики «О внесении изменений в некоторые законодательные акты Кыргызской Республики по вопросам разграничения функций и полномочий государственных органов и органов местного самоуправления».</w:t>
      </w:r>
    </w:p>
    <w:p w:rsidR="00EE61F3" w:rsidRPr="00520952" w:rsidRDefault="00C5421C" w:rsidP="0037610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952">
        <w:rPr>
          <w:rFonts w:ascii="Times New Roman" w:eastAsia="Calibri" w:hAnsi="Times New Roman" w:cs="Times New Roman"/>
          <w:sz w:val="28"/>
          <w:szCs w:val="28"/>
        </w:rPr>
        <w:t xml:space="preserve">На основании вышеизложенного, в целях законодательного разделения функций и полномочий </w:t>
      </w:r>
      <w:r w:rsidR="00BD33E9" w:rsidRPr="00520952">
        <w:rPr>
          <w:rFonts w:ascii="Times New Roman" w:eastAsia="Calibri" w:hAnsi="Times New Roman" w:cs="Times New Roman"/>
          <w:sz w:val="28"/>
          <w:szCs w:val="28"/>
        </w:rPr>
        <w:t>государственных органов</w:t>
      </w:r>
      <w:r w:rsidRPr="00520952">
        <w:rPr>
          <w:rFonts w:ascii="Times New Roman" w:eastAsia="Calibri" w:hAnsi="Times New Roman" w:cs="Times New Roman"/>
          <w:sz w:val="28"/>
          <w:szCs w:val="28"/>
        </w:rPr>
        <w:t xml:space="preserve"> и органов местного самоуправления бы</w:t>
      </w:r>
      <w:r w:rsidR="009A7925" w:rsidRPr="00520952">
        <w:rPr>
          <w:rFonts w:ascii="Times New Roman" w:eastAsia="Calibri" w:hAnsi="Times New Roman" w:cs="Times New Roman"/>
          <w:sz w:val="28"/>
          <w:szCs w:val="28"/>
        </w:rPr>
        <w:t xml:space="preserve">л подготовлен настоящий проект </w:t>
      </w:r>
      <w:r w:rsidR="00376109" w:rsidRPr="00520952">
        <w:rPr>
          <w:rFonts w:ascii="Times New Roman" w:eastAsia="Calibri" w:hAnsi="Times New Roman" w:cs="Times New Roman"/>
          <w:sz w:val="28"/>
          <w:szCs w:val="28"/>
        </w:rPr>
        <w:t>постановления Правительства Кыргызской Республики об одобрении проекта Закона Кыргызской Республики «О внесении изменений в некоторые законодательные акты Кыргызской Республики по вопросам разграничения функций и полномочий государственных органов и органов местного самоуправления»</w:t>
      </w:r>
    </w:p>
    <w:p w:rsidR="00376109" w:rsidRPr="00520952" w:rsidRDefault="00376109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0952">
        <w:rPr>
          <w:rFonts w:ascii="Times New Roman" w:eastAsia="Calibri" w:hAnsi="Times New Roman" w:cs="Times New Roman"/>
          <w:b/>
          <w:sz w:val="28"/>
          <w:szCs w:val="28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952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</w:t>
      </w:r>
      <w:r w:rsidR="009F0A97" w:rsidRPr="00520952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520952">
        <w:rPr>
          <w:rFonts w:ascii="Times New Roman" w:eastAsia="Calibri" w:hAnsi="Times New Roman" w:cs="Times New Roman"/>
          <w:sz w:val="28"/>
          <w:szCs w:val="28"/>
        </w:rPr>
        <w:t xml:space="preserve">негативных социальных, экономических, правовых, правозащитных, гендерных, экологических, коррупционных последствий не повлечет.    </w:t>
      </w:r>
    </w:p>
    <w:p w:rsidR="00EE61F3" w:rsidRPr="00520952" w:rsidRDefault="00EE61F3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952">
        <w:rPr>
          <w:rFonts w:ascii="Times New Roman" w:eastAsia="Calibri" w:hAnsi="Times New Roman" w:cs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:rsidR="00EE61F3" w:rsidRPr="00F232C8" w:rsidRDefault="00D335BD" w:rsidP="00C5421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2C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             «О нормативных правовых актах Кыргызской Республики», в целях проведения процедуры общественного обсуждения, данный проект постановления Правительства Кыргызской Республики был направлен </w:t>
      </w:r>
      <w:r w:rsidR="00562A3C" w:rsidRPr="00F232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F232C8">
        <w:rPr>
          <w:rFonts w:ascii="Times New Roman" w:eastAsia="Times New Roman" w:hAnsi="Times New Roman" w:cs="Times New Roman"/>
          <w:sz w:val="28"/>
          <w:szCs w:val="28"/>
        </w:rPr>
        <w:t>Аппарат Правительства Кыргызской Республики для размещения на официальном сайте Правительства Кыргызской Республики</w:t>
      </w:r>
      <w:r w:rsidR="00355212" w:rsidRPr="00F232C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232C8">
        <w:rPr>
          <w:rFonts w:ascii="Times New Roman" w:eastAsia="Times New Roman" w:hAnsi="Times New Roman" w:cs="Times New Roman"/>
          <w:sz w:val="28"/>
          <w:szCs w:val="28"/>
        </w:rPr>
        <w:t xml:space="preserve">   Информация об итогах общественного обсуждения будет отражена в итоговой справке.</w:t>
      </w:r>
    </w:p>
    <w:p w:rsidR="00D335BD" w:rsidRPr="00520952" w:rsidRDefault="00D335BD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0952">
        <w:rPr>
          <w:rFonts w:ascii="Times New Roman" w:eastAsia="Calibri" w:hAnsi="Times New Roman" w:cs="Times New Roman"/>
          <w:b/>
          <w:sz w:val="28"/>
          <w:szCs w:val="28"/>
        </w:rPr>
        <w:t xml:space="preserve">5. Анализ соответствия проекта законодательству </w:t>
      </w: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952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</w:t>
      </w:r>
      <w:r w:rsidR="009F0A97" w:rsidRPr="00520952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520952">
        <w:rPr>
          <w:rFonts w:ascii="Times New Roman" w:eastAsia="Calibri" w:hAnsi="Times New Roman" w:cs="Times New Roman"/>
          <w:sz w:val="28"/>
          <w:szCs w:val="28"/>
        </w:rPr>
        <w:t xml:space="preserve"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  </w:t>
      </w:r>
    </w:p>
    <w:p w:rsidR="00EE61F3" w:rsidRPr="00520952" w:rsidRDefault="00EE61F3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0952">
        <w:rPr>
          <w:rFonts w:ascii="Times New Roman" w:eastAsia="Calibri" w:hAnsi="Times New Roman" w:cs="Times New Roman"/>
          <w:b/>
          <w:sz w:val="28"/>
          <w:szCs w:val="28"/>
        </w:rPr>
        <w:t xml:space="preserve">6. Информация о необходимости финансирования </w:t>
      </w:r>
    </w:p>
    <w:p w:rsidR="00EE61F3" w:rsidRPr="00F232C8" w:rsidRDefault="00520952" w:rsidP="0052095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F232C8">
        <w:rPr>
          <w:rFonts w:ascii="Times New Roman" w:eastAsia="Calibri" w:hAnsi="Times New Roman" w:cs="Times New Roman"/>
          <w:sz w:val="28"/>
          <w:szCs w:val="28"/>
        </w:rPr>
        <w:t>В случае принятия проекта Закона, предлагаемого к одобрению настоящим проектом постановления Правительства Кыргызской Республики н</w:t>
      </w:r>
      <w:r w:rsidR="00653020" w:rsidRPr="00F232C8">
        <w:rPr>
          <w:rFonts w:ascii="Times New Roman" w:eastAsia="Calibri" w:hAnsi="Times New Roman" w:cs="Times New Roman"/>
          <w:sz w:val="28"/>
          <w:szCs w:val="28"/>
        </w:rPr>
        <w:t xml:space="preserve">а содержание работников </w:t>
      </w:r>
      <w:r w:rsidRPr="00F232C8">
        <w:rPr>
          <w:rFonts w:ascii="Times New Roman" w:eastAsia="Calibri" w:hAnsi="Times New Roman" w:cs="Times New Roman"/>
          <w:sz w:val="28"/>
          <w:szCs w:val="28"/>
        </w:rPr>
        <w:t>военно-учетного стола</w:t>
      </w:r>
      <w:r w:rsidR="00653020" w:rsidRPr="00F232C8">
        <w:rPr>
          <w:rFonts w:ascii="Times New Roman" w:eastAsia="Calibri" w:hAnsi="Times New Roman" w:cs="Times New Roman"/>
          <w:sz w:val="28"/>
          <w:szCs w:val="28"/>
        </w:rPr>
        <w:t xml:space="preserve"> с республиканского бюджета потр</w:t>
      </w:r>
      <w:r w:rsidRPr="00F232C8">
        <w:rPr>
          <w:rFonts w:ascii="Times New Roman" w:eastAsia="Calibri" w:hAnsi="Times New Roman" w:cs="Times New Roman"/>
          <w:sz w:val="28"/>
          <w:szCs w:val="28"/>
        </w:rPr>
        <w:t xml:space="preserve">ебуется около 115 567 263 сомов, а также а также на </w:t>
      </w:r>
      <w:r w:rsidR="00653020" w:rsidRPr="00F232C8">
        <w:rPr>
          <w:rFonts w:ascii="Times New Roman" w:eastAsia="Calibri" w:hAnsi="Times New Roman" w:cs="Times New Roman"/>
          <w:sz w:val="28"/>
          <w:szCs w:val="28"/>
        </w:rPr>
        <w:t>содержани</w:t>
      </w:r>
      <w:r w:rsidRPr="00F232C8">
        <w:rPr>
          <w:rFonts w:ascii="Times New Roman" w:eastAsia="Calibri" w:hAnsi="Times New Roman" w:cs="Times New Roman"/>
          <w:sz w:val="28"/>
          <w:szCs w:val="28"/>
        </w:rPr>
        <w:t>е</w:t>
      </w:r>
      <w:r w:rsidR="00653020" w:rsidRPr="00F232C8">
        <w:rPr>
          <w:rFonts w:ascii="Times New Roman" w:eastAsia="Calibri" w:hAnsi="Times New Roman" w:cs="Times New Roman"/>
          <w:sz w:val="28"/>
          <w:szCs w:val="28"/>
        </w:rPr>
        <w:t xml:space="preserve"> учреждений физической культуры и спорта, ко</w:t>
      </w:r>
      <w:r w:rsidR="00314660" w:rsidRPr="00F232C8">
        <w:rPr>
          <w:rFonts w:ascii="Times New Roman" w:eastAsia="Calibri" w:hAnsi="Times New Roman" w:cs="Times New Roman"/>
          <w:sz w:val="28"/>
          <w:szCs w:val="28"/>
        </w:rPr>
        <w:t>торы</w:t>
      </w:r>
      <w:r w:rsidRPr="00F232C8">
        <w:rPr>
          <w:rFonts w:ascii="Times New Roman" w:eastAsia="Calibri" w:hAnsi="Times New Roman" w:cs="Times New Roman"/>
          <w:sz w:val="28"/>
          <w:szCs w:val="28"/>
        </w:rPr>
        <w:t>х</w:t>
      </w:r>
      <w:r w:rsidR="00314660" w:rsidRPr="00F232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32C8">
        <w:rPr>
          <w:rFonts w:ascii="Times New Roman" w:eastAsia="Calibri" w:hAnsi="Times New Roman" w:cs="Times New Roman"/>
          <w:sz w:val="28"/>
          <w:szCs w:val="28"/>
        </w:rPr>
        <w:t>предлагается</w:t>
      </w:r>
      <w:r w:rsidR="00314660" w:rsidRPr="00F232C8">
        <w:rPr>
          <w:rFonts w:ascii="Times New Roman" w:eastAsia="Calibri" w:hAnsi="Times New Roman" w:cs="Times New Roman"/>
          <w:sz w:val="28"/>
          <w:szCs w:val="28"/>
        </w:rPr>
        <w:t xml:space="preserve"> переве</w:t>
      </w:r>
      <w:r w:rsidRPr="00F232C8">
        <w:rPr>
          <w:rFonts w:ascii="Times New Roman" w:eastAsia="Calibri" w:hAnsi="Times New Roman" w:cs="Times New Roman"/>
          <w:sz w:val="28"/>
          <w:szCs w:val="28"/>
        </w:rPr>
        <w:t>сти</w:t>
      </w:r>
      <w:r w:rsidR="00314660" w:rsidRPr="00F232C8">
        <w:rPr>
          <w:rFonts w:ascii="Times New Roman" w:eastAsia="Calibri" w:hAnsi="Times New Roman" w:cs="Times New Roman"/>
          <w:sz w:val="28"/>
          <w:szCs w:val="28"/>
        </w:rPr>
        <w:t xml:space="preserve"> в ведение</w:t>
      </w:r>
      <w:r w:rsidR="00653020" w:rsidRPr="00F232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68A8" w:rsidRPr="00F232C8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агентства по делам молодежи, физической культуры и спорта при Правительстве Кыргызской Республики </w:t>
      </w:r>
      <w:r w:rsidR="00653020" w:rsidRPr="00F232C8">
        <w:rPr>
          <w:rFonts w:ascii="Times New Roman" w:eastAsia="Calibri" w:hAnsi="Times New Roman" w:cs="Times New Roman"/>
          <w:sz w:val="28"/>
          <w:szCs w:val="28"/>
        </w:rPr>
        <w:t>с ведения органов местного самоуправления в рамках разграничения функций, с республиканского бюджета потребуется дополнительно порядка 89 512 491 сомов.</w:t>
      </w:r>
    </w:p>
    <w:p w:rsidR="00604AA3" w:rsidRPr="00F232C8" w:rsidRDefault="00604AA3" w:rsidP="0052095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2C8">
        <w:rPr>
          <w:rFonts w:ascii="Times New Roman" w:eastAsia="Calibri" w:hAnsi="Times New Roman" w:cs="Times New Roman"/>
          <w:sz w:val="28"/>
          <w:szCs w:val="28"/>
        </w:rPr>
        <w:t>Подробный анализ приведен в справке-обосновании проекта Закона.</w:t>
      </w:r>
    </w:p>
    <w:bookmarkEnd w:id="0"/>
    <w:p w:rsidR="00653020" w:rsidRPr="00520952" w:rsidRDefault="00653020" w:rsidP="0065302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0952">
        <w:rPr>
          <w:rFonts w:ascii="Times New Roman" w:eastAsia="Calibri" w:hAnsi="Times New Roman" w:cs="Times New Roman"/>
          <w:b/>
          <w:sz w:val="28"/>
          <w:szCs w:val="28"/>
        </w:rPr>
        <w:t xml:space="preserve">7. Информация об анализе регулятивного воздействия     </w:t>
      </w: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952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Закона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    </w:t>
      </w:r>
    </w:p>
    <w:p w:rsidR="00C5421C" w:rsidRPr="00520952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3020" w:rsidRPr="00520952" w:rsidRDefault="00653020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34D9" w:rsidRPr="00520952" w:rsidRDefault="00FA34D9" w:rsidP="00FA34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952">
        <w:rPr>
          <w:rFonts w:ascii="Times New Roman" w:hAnsi="Times New Roman" w:cs="Times New Roman"/>
          <w:b/>
          <w:sz w:val="28"/>
          <w:szCs w:val="28"/>
        </w:rPr>
        <w:t>Директор Государственного агентства</w:t>
      </w:r>
    </w:p>
    <w:p w:rsidR="00FA34D9" w:rsidRPr="00520952" w:rsidRDefault="00FA34D9" w:rsidP="00FA34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952">
        <w:rPr>
          <w:rFonts w:ascii="Times New Roman" w:hAnsi="Times New Roman" w:cs="Times New Roman"/>
          <w:b/>
          <w:sz w:val="28"/>
          <w:szCs w:val="28"/>
        </w:rPr>
        <w:t>по делам местного самоуправления</w:t>
      </w:r>
    </w:p>
    <w:p w:rsidR="00FA34D9" w:rsidRPr="00520952" w:rsidRDefault="00FA34D9" w:rsidP="00FA34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952">
        <w:rPr>
          <w:rFonts w:ascii="Times New Roman" w:hAnsi="Times New Roman" w:cs="Times New Roman"/>
          <w:b/>
          <w:sz w:val="28"/>
          <w:szCs w:val="28"/>
        </w:rPr>
        <w:t>и межэтнических отношений при</w:t>
      </w:r>
    </w:p>
    <w:p w:rsidR="00FA34D9" w:rsidRPr="00520952" w:rsidRDefault="00FA34D9" w:rsidP="00FA34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952">
        <w:rPr>
          <w:rFonts w:ascii="Times New Roman" w:hAnsi="Times New Roman" w:cs="Times New Roman"/>
          <w:b/>
          <w:sz w:val="28"/>
          <w:szCs w:val="28"/>
        </w:rPr>
        <w:t xml:space="preserve">Правительстве Кыргызской Республики </w:t>
      </w:r>
      <w:r w:rsidRPr="00520952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520952">
        <w:rPr>
          <w:rFonts w:ascii="Times New Roman" w:hAnsi="Times New Roman" w:cs="Times New Roman"/>
          <w:b/>
          <w:sz w:val="28"/>
          <w:szCs w:val="28"/>
        </w:rPr>
        <w:tab/>
      </w:r>
      <w:r w:rsidRPr="00520952">
        <w:rPr>
          <w:rFonts w:ascii="Times New Roman" w:hAnsi="Times New Roman" w:cs="Times New Roman"/>
          <w:b/>
          <w:sz w:val="28"/>
          <w:szCs w:val="28"/>
        </w:rPr>
        <w:tab/>
        <w:t xml:space="preserve">      Б.У. Салиев</w:t>
      </w:r>
    </w:p>
    <w:p w:rsidR="005D225A" w:rsidRPr="00520952" w:rsidRDefault="005D225A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D225A" w:rsidRPr="00520952" w:rsidSect="00C5421C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A73" w:rsidRDefault="00B31A73" w:rsidP="00FA34D9">
      <w:pPr>
        <w:spacing w:after="0" w:line="240" w:lineRule="auto"/>
      </w:pPr>
      <w:r>
        <w:separator/>
      </w:r>
    </w:p>
  </w:endnote>
  <w:endnote w:type="continuationSeparator" w:id="0">
    <w:p w:rsidR="00B31A73" w:rsidRDefault="00B31A73" w:rsidP="00FA3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430430"/>
      <w:docPartObj>
        <w:docPartGallery w:val="Page Numbers (Bottom of Page)"/>
        <w:docPartUnique/>
      </w:docPartObj>
    </w:sdtPr>
    <w:sdtEndPr/>
    <w:sdtContent>
      <w:p w:rsidR="00FA34D9" w:rsidRPr="00E5528A" w:rsidRDefault="00E5528A" w:rsidP="00E5528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A7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A73" w:rsidRDefault="00B31A73" w:rsidP="00FA34D9">
      <w:pPr>
        <w:spacing w:after="0" w:line="240" w:lineRule="auto"/>
      </w:pPr>
      <w:r>
        <w:separator/>
      </w:r>
    </w:p>
  </w:footnote>
  <w:footnote w:type="continuationSeparator" w:id="0">
    <w:p w:rsidR="00B31A73" w:rsidRDefault="00B31A73" w:rsidP="00FA3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3561A3"/>
    <w:multiLevelType w:val="hybridMultilevel"/>
    <w:tmpl w:val="D6401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2C3E"/>
    <w:rsid w:val="00026216"/>
    <w:rsid w:val="0002651C"/>
    <w:rsid w:val="00076C7A"/>
    <w:rsid w:val="00081319"/>
    <w:rsid w:val="00092AF6"/>
    <w:rsid w:val="000B0D2E"/>
    <w:rsid w:val="000D35C2"/>
    <w:rsid w:val="000D369C"/>
    <w:rsid w:val="00127A4C"/>
    <w:rsid w:val="00131EB5"/>
    <w:rsid w:val="00143AAE"/>
    <w:rsid w:val="00154350"/>
    <w:rsid w:val="00181AFA"/>
    <w:rsid w:val="001E7538"/>
    <w:rsid w:val="002D1091"/>
    <w:rsid w:val="002F39DA"/>
    <w:rsid w:val="00314660"/>
    <w:rsid w:val="00355212"/>
    <w:rsid w:val="00376109"/>
    <w:rsid w:val="0046221D"/>
    <w:rsid w:val="0046699C"/>
    <w:rsid w:val="0047590F"/>
    <w:rsid w:val="00482DCF"/>
    <w:rsid w:val="0048440E"/>
    <w:rsid w:val="00520952"/>
    <w:rsid w:val="00536A2B"/>
    <w:rsid w:val="00547F47"/>
    <w:rsid w:val="00562A3C"/>
    <w:rsid w:val="00573F50"/>
    <w:rsid w:val="005D225A"/>
    <w:rsid w:val="00604AA3"/>
    <w:rsid w:val="00650805"/>
    <w:rsid w:val="00653020"/>
    <w:rsid w:val="00691E60"/>
    <w:rsid w:val="006C78CE"/>
    <w:rsid w:val="00706EE2"/>
    <w:rsid w:val="007B0BE4"/>
    <w:rsid w:val="007D2A53"/>
    <w:rsid w:val="007E510B"/>
    <w:rsid w:val="008359AB"/>
    <w:rsid w:val="00840D21"/>
    <w:rsid w:val="008F138F"/>
    <w:rsid w:val="009668A8"/>
    <w:rsid w:val="00973F44"/>
    <w:rsid w:val="00976D94"/>
    <w:rsid w:val="00982044"/>
    <w:rsid w:val="009A7925"/>
    <w:rsid w:val="009F0A97"/>
    <w:rsid w:val="00A262D9"/>
    <w:rsid w:val="00AD1BD7"/>
    <w:rsid w:val="00AD512B"/>
    <w:rsid w:val="00AD62A3"/>
    <w:rsid w:val="00B31A73"/>
    <w:rsid w:val="00B47932"/>
    <w:rsid w:val="00BD33E9"/>
    <w:rsid w:val="00C0526E"/>
    <w:rsid w:val="00C4390B"/>
    <w:rsid w:val="00C5421C"/>
    <w:rsid w:val="00C74141"/>
    <w:rsid w:val="00CB0A2F"/>
    <w:rsid w:val="00D138D5"/>
    <w:rsid w:val="00D335BD"/>
    <w:rsid w:val="00D41EA0"/>
    <w:rsid w:val="00D86E6D"/>
    <w:rsid w:val="00DF72DA"/>
    <w:rsid w:val="00E41D63"/>
    <w:rsid w:val="00E5528A"/>
    <w:rsid w:val="00E809C8"/>
    <w:rsid w:val="00E815BC"/>
    <w:rsid w:val="00E92C3E"/>
    <w:rsid w:val="00EB6369"/>
    <w:rsid w:val="00EE61F3"/>
    <w:rsid w:val="00F06532"/>
    <w:rsid w:val="00F232C8"/>
    <w:rsid w:val="00F401E0"/>
    <w:rsid w:val="00FA34D9"/>
    <w:rsid w:val="00FF1157"/>
    <w:rsid w:val="00FF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3CB74-52F2-4C06-90C9-9253D315D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C3E"/>
    <w:pPr>
      <w:ind w:left="720"/>
      <w:contextualSpacing/>
    </w:pPr>
    <w:rPr>
      <w:rFonts w:eastAsiaTheme="minorHAnsi"/>
      <w:lang w:eastAsia="en-US"/>
    </w:rPr>
  </w:style>
  <w:style w:type="paragraph" w:customStyle="1" w:styleId="tkZagolovok5">
    <w:name w:val="_Заголовок Статья (tkZagolovok5)"/>
    <w:basedOn w:val="a"/>
    <w:rsid w:val="00E92C3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E92C3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E92C3E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E92C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E92C3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tkZagolovok3">
    <w:name w:val="_Заголовок Глава (tkZagolovok3)"/>
    <w:basedOn w:val="a"/>
    <w:rsid w:val="00E92C3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4">
    <w:name w:val="Table Grid"/>
    <w:basedOn w:val="a1"/>
    <w:uiPriority w:val="59"/>
    <w:rsid w:val="00E92C3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92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D225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A3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34D9"/>
  </w:style>
  <w:style w:type="paragraph" w:styleId="a9">
    <w:name w:val="footer"/>
    <w:basedOn w:val="a"/>
    <w:link w:val="aa"/>
    <w:uiPriority w:val="99"/>
    <w:unhideWhenUsed/>
    <w:rsid w:val="00FA3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3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66</cp:revision>
  <cp:lastPrinted>2020-02-06T11:46:00Z</cp:lastPrinted>
  <dcterms:created xsi:type="dcterms:W3CDTF">2020-01-24T08:20:00Z</dcterms:created>
  <dcterms:modified xsi:type="dcterms:W3CDTF">2020-02-07T05:44:00Z</dcterms:modified>
</cp:coreProperties>
</file>